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F608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关于开展南开大学庆祝第42个教师节“暖心面”慰问活动的通知（试行）</w:t>
      </w:r>
    </w:p>
    <w:p w14:paraId="5736DF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各二级分会：</w:t>
      </w:r>
    </w:p>
    <w:p w14:paraId="6F73AC4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尊师重教是中华民族优良传统，也是我校校园文化建设的重要内容。为热烈庆祝第42个教师节，落实暖心惠师服务举措，关心关爱在岗教职工、舒缓工作压力、提升教职工归属感与幸福感，营造尊师重教的温馨校园氛围，校工会联合接待服务中心开展庆祝第42个教师节“暖心面”慰问活动。</w:t>
      </w:r>
    </w:p>
    <w:p w14:paraId="5907518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本次活动由校工会统筹部署，接待服务中心负责两校区餐品制作、食材采购、食品安全、现场供餐及环境保障等全部落地工作，以暖心面食传递学校关怀，致敬全体教职工潜心育人、默默奉献的担当精神。为保障活动有序开展，现将具体安排通知如下：</w:t>
      </w:r>
    </w:p>
    <w:p w14:paraId="260E165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一、活动时间</w:t>
      </w:r>
    </w:p>
    <w:p w14:paraId="4E2B95A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本次暖心面活动自2026年9月10日起启动，有效期至2026年12月31日。节假日、寒暑假供餐安排以学校整体安排为准，请教职工在餐厅正常营业时间前往就餐。</w:t>
      </w:r>
    </w:p>
    <w:p w14:paraId="7A2C8B5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二、活动对象</w:t>
      </w:r>
    </w:p>
    <w:p w14:paraId="02329D0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学校全体在职教职工工会会员（每人一次）</w:t>
      </w:r>
    </w:p>
    <w:p w14:paraId="51DD1CC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三、就餐地点及营业时间说明</w:t>
      </w:r>
    </w:p>
    <w:p w14:paraId="5238244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（一）八里台校区：静园餐厅，</w:t>
      </w:r>
      <w:r>
        <w:rPr>
          <w:rStyle w:val="8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仅午餐时段供应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，按餐厅日常营业时间执行；</w:t>
      </w:r>
    </w:p>
    <w:p w14:paraId="057C41B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（二）津南校区：乐群餐厅，按餐厅日常营业时间执行。</w:t>
      </w:r>
    </w:p>
    <w:p w14:paraId="2CBDFBC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 w14:paraId="7C71594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四、餐品配置标准</w:t>
      </w:r>
    </w:p>
    <w:p w14:paraId="12FE5E0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2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3304540</wp:posOffset>
            </wp:positionH>
            <wp:positionV relativeFrom="paragraph">
              <wp:posOffset>582930</wp:posOffset>
            </wp:positionV>
            <wp:extent cx="3058160" cy="2413635"/>
            <wp:effectExtent l="0" t="0" r="0" b="0"/>
            <wp:wrapTight wrapText="bothSides">
              <wp:wrapPolygon>
                <wp:start x="0" y="0"/>
                <wp:lineTo x="0" y="21481"/>
                <wp:lineTo x="21528" y="21481"/>
                <wp:lineTo x="21528" y="0"/>
                <wp:lineTo x="0" y="0"/>
              </wp:wrapPolygon>
            </wp:wrapTight>
            <wp:docPr id="1" name="图片 1" descr="八里台套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八里台套餐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58160" cy="2413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两校区餐厅精心定制暖心面套餐，科学搭配、兼顾营养与饮食习惯，具体配置如下：</w:t>
      </w:r>
    </w:p>
    <w:p w14:paraId="6EE4002A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八里台校区静园餐厅：提供三鲜卤（清真），搭配多款自选配菜，配套一份菜品、一份汤品。</w:t>
      </w:r>
    </w:p>
    <w:p w14:paraId="236245F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 w14:paraId="6D5C52C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 w14:paraId="6D4AFA5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 w14:paraId="2E6725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42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3296285</wp:posOffset>
            </wp:positionH>
            <wp:positionV relativeFrom="paragraph">
              <wp:posOffset>245745</wp:posOffset>
            </wp:positionV>
            <wp:extent cx="3035935" cy="2197735"/>
            <wp:effectExtent l="0" t="0" r="12065" b="12065"/>
            <wp:wrapTight wrapText="bothSides">
              <wp:wrapPolygon>
                <wp:start x="0" y="0"/>
                <wp:lineTo x="0" y="21344"/>
                <wp:lineTo x="21415" y="21344"/>
                <wp:lineTo x="21415" y="0"/>
                <wp:lineTo x="0" y="0"/>
              </wp:wrapPolygon>
            </wp:wrapTight>
            <wp:docPr id="2" name="图片 2" descr="津南套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津南套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35935" cy="2197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（二）津南校区乐群餐厅：常设三鲜卤，轮换供应茄子卤、西红柿卤（清真）、炸酱卤三款特色卤品，配菜与八里台校区统一，配套一份菜品，可自选矿泉水或暖心汤品。</w:t>
      </w:r>
    </w:p>
    <w:p w14:paraId="5EBD8F1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099E7D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5C22EC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五、享用方式</w:t>
      </w:r>
    </w:p>
    <w:p w14:paraId="67AA31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教职工可任选两校区指定餐厅就餐。本次福利无需刷卡，现场打开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飞书客户端扫码核验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，出示核验成功界面即可免费享用全套暖心面套餐一次，同时可随机领取教师节四季主题纪念明信片一张。</w:t>
      </w:r>
    </w:p>
    <w:p w14:paraId="0A288B5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66D2C7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六、相关要求</w:t>
      </w:r>
    </w:p>
    <w:p w14:paraId="74C413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（一）全面宣传传达。各基层分会及时将活动安排、就餐规则传达至每位教职工，确保全员知晓、福利落地。</w:t>
      </w:r>
    </w:p>
    <w:p w14:paraId="1637440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（二）文明节约就餐。请教职工自觉遵守餐厅管理规定，按需取餐、杜绝浪费，共同维护整洁有序的就餐环境。</w:t>
      </w:r>
    </w:p>
    <w:p w14:paraId="3FAFFD0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（三）全力服务保障。校工会、接待服务中心分工协作、全程保障活动开展，严格把控食品安全、餐品品质与服务质量，及时处理现场问题，持续优化服务体验。</w:t>
      </w:r>
    </w:p>
    <w:p w14:paraId="2EA4096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8"/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温馨说明：本次“暖心面”活动为首次试行开展，在供餐时段、餐品轮换、现场服务、线上核验等环节或存在诸多不完善、不便捷之处，恳请全体教职工多多包容、理解支持。尤其针对飞书扫码核验，若现场出现二维码加载失败、网络卡顿、核验异常等问题，大家可无需着急，择其他时段再次前往就餐即可。我们将全程跟踪活动开展情况，认真收集大家的意见与建议，第一时间整改优化、细化服务，全力为大家提供更暖心、更贴心的节日服务。</w:t>
      </w:r>
    </w:p>
    <w:p w14:paraId="4199890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特此通知。</w:t>
      </w:r>
    </w:p>
    <w:p w14:paraId="71FF72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righ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 w14:paraId="752856B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righ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 w14:paraId="34C624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校工会、接待服务中心</w:t>
      </w:r>
    </w:p>
    <w:p w14:paraId="3A3EE05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2026年9月9日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349B6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92BE3E">
                          <w:pPr>
                            <w:pStyle w:val="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92BE3E">
                    <w:pPr>
                      <w:pStyle w:val="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946F7A"/>
    <w:multiLevelType w:val="singleLevel"/>
    <w:tmpl w:val="0F946F7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9F625A"/>
    <w:rsid w:val="20F43452"/>
    <w:rsid w:val="31A57F69"/>
    <w:rsid w:val="369240AC"/>
    <w:rsid w:val="425725D7"/>
    <w:rsid w:val="454462D9"/>
    <w:rsid w:val="4B70356F"/>
    <w:rsid w:val="5CB463CF"/>
    <w:rsid w:val="5CE7298E"/>
    <w:rsid w:val="7064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1089</Words>
  <Characters>1104</Characters>
  <Lines>0</Lines>
  <Paragraphs>0</Paragraphs>
  <TotalTime>1</TotalTime>
  <ScaleCrop>false</ScaleCrop>
  <LinksUpToDate>false</LinksUpToDate>
  <CharactersWithSpaces>1104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2026-09-02T02:00:00Z</dcterms:created>
  <dc:creator>Dell</dc:creator>
  <cp:lastModifiedBy>张雪</cp:lastModifiedBy>
  <cp:lastPrinted>2026-09-09T02:33:00Z</cp:lastPrinted>
  <dcterms:modified xsi:type="dcterms:W3CDTF">2026-09-09T04:27:57Z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eyJoZGlkIjoiYWYwNTBkZjE5ZWRmNmM3YWM5MmNjNGRjMzljOGMzMmQiLCJ1c2VySWQiOiIxNDc5ODk0NzY3In0=</vt:lpwstr>
  </property>
  <property fmtid="{D5CDD505-2E9C-101B-9397-08002B2CF9AE}" pid="4" name="ICV">
    <vt:lpwstr>2CE6EB2C32C542B5939B13FE37E37E50_12</vt:lpwstr>
  </property>
</Properties>
</file>